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8EE" w14:textId="77777777" w:rsidR="00A32D21" w:rsidRPr="00A32D21" w:rsidRDefault="00A32D21" w:rsidP="00A32D21">
      <w:pPr>
        <w:rPr>
          <w:lang w:val="en-US"/>
        </w:rPr>
      </w:pPr>
      <w:r w:rsidRPr="00A32D21">
        <w:rPr>
          <w:lang w:val="en-US"/>
        </w:rPr>
        <w:t>Christine Moosherr</w:t>
      </w:r>
    </w:p>
    <w:p w14:paraId="72922AC2" w14:textId="77777777" w:rsidR="00A32D21" w:rsidRPr="00A32D21" w:rsidRDefault="00A32D21" w:rsidP="00A32D21">
      <w:pPr>
        <w:rPr>
          <w:lang w:val="en-US"/>
        </w:rPr>
      </w:pPr>
      <w:r w:rsidRPr="00A32D21">
        <w:rPr>
          <w:lang w:val="en-US"/>
        </w:rPr>
        <w:t>C</w:t>
      </w:r>
      <w:r>
        <w:rPr>
          <w:lang w:val="en-US"/>
        </w:rPr>
        <w:t>o-Founder, General Manager and Chief Operating Officer</w:t>
      </w:r>
    </w:p>
    <w:p w14:paraId="6C7F4EAF" w14:textId="1FD08BE9" w:rsidR="008D1048" w:rsidRDefault="00996352" w:rsidP="00A32D21">
      <w:pPr>
        <w:rPr>
          <w:lang w:val="en-US"/>
        </w:rPr>
      </w:pPr>
      <w:r w:rsidRPr="00996352">
        <w:rPr>
          <w:lang w:val="en-US"/>
        </w:rPr>
        <w:t>Christine Moosherr, whose career got underway back in 1998 in the start-up domain, has overseen project management in Actico’s Finance division ever since joining the company. And even way back then, her focus lay on forward-looking technologies: multimedia, data mining and software solutions for agile distributed systems. Along the way came development and consulting positions as well as roles managing system and software projects, before she was tasked with heading Professional Services and Projects at Actico, then Bosch Software Innovations, in 2002. A qualified computer scientist and business lawyer, Christine has been Managing Director of Actico since 2015 and from the start of 2022, was asked to lead the Credit Solutions division.</w:t>
      </w:r>
    </w:p>
    <w:p w14:paraId="6AFA734D" w14:textId="77777777" w:rsidR="00A32D21" w:rsidRDefault="00A32D21" w:rsidP="00A32D21">
      <w:pPr>
        <w:rPr>
          <w:lang w:val="en-US"/>
        </w:rPr>
      </w:pPr>
    </w:p>
    <w:p w14:paraId="2526482F" w14:textId="77777777" w:rsidR="00A32D21" w:rsidRDefault="00A32D21" w:rsidP="00A32D21">
      <w:pPr>
        <w:rPr>
          <w:lang w:val="en-US"/>
        </w:rPr>
      </w:pPr>
    </w:p>
    <w:p w14:paraId="48AC0C9D" w14:textId="77777777" w:rsidR="00A32D21" w:rsidRDefault="00A32D21" w:rsidP="00A32D21">
      <w:pPr>
        <w:rPr>
          <w:lang w:val="en-US"/>
        </w:rPr>
      </w:pPr>
    </w:p>
    <w:p w14:paraId="0B6CBF33" w14:textId="77777777" w:rsidR="00A32D21" w:rsidRPr="00996352" w:rsidRDefault="00A32D21" w:rsidP="00A32D21">
      <w:r w:rsidRPr="00996352">
        <w:t>Christine Moosherr</w:t>
      </w:r>
    </w:p>
    <w:p w14:paraId="65EFCB09" w14:textId="77777777" w:rsidR="00A32D21" w:rsidRPr="00996352" w:rsidRDefault="00A32D21" w:rsidP="00A32D21">
      <w:r w:rsidRPr="00996352">
        <w:t>Co-Founder, Geschäftsführerin und Chief Operating Officer</w:t>
      </w:r>
    </w:p>
    <w:p w14:paraId="505D6A7B" w14:textId="69C5123A" w:rsidR="00A32D21" w:rsidRPr="00A32D21" w:rsidRDefault="00996352" w:rsidP="00A32D21">
      <w:r w:rsidRPr="00996352">
        <w:t>Christine Moosherr verantwortet von Anfang an die Projektabwicklung im Finance-Bereich von Actico. Ihre Karriere hatte sie 1998 im Startup-Umfeld begonnen. Schon damals arbeitete sie an zukunftsweisenden Technologien: Multimedia, Data Mining und Softwarelösungen für agile, verteilte Systeme. Sie übernahm Positionen im Bereich Entwicklung, Consulting sowie Management von System- und Softwareprojekten. Ab 2002 leitete sie die Professional Services and Projects bei Actico, damals Bosch Software Innovations. Die studierte Informatikerin und Wirtschaftsjuristin ist seit 2015 Geschäftsführerin der Actico und verantwortet mit Beginn des Jahres 2022 den Bereich Credit Solutions.</w:t>
      </w:r>
    </w:p>
    <w:sectPr w:rsidR="00A32D21" w:rsidRPr="00A32D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D21"/>
    <w:rsid w:val="00571BC6"/>
    <w:rsid w:val="008D1048"/>
    <w:rsid w:val="00996352"/>
    <w:rsid w:val="00A32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BC66"/>
  <w15:chartTrackingRefBased/>
  <w15:docId w15:val="{8EC97403-F812-4203-BC3B-B14AF5CF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1366</Characters>
  <Application>Microsoft Office Word</Application>
  <DocSecurity>0</DocSecurity>
  <Lines>11</Lines>
  <Paragraphs>3</Paragraphs>
  <ScaleCrop>false</ScaleCrop>
  <Company>ACTICO GmbH</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Bystricky</dc:creator>
  <cp:keywords/>
  <dc:description/>
  <cp:lastModifiedBy>Marie Scheuffele</cp:lastModifiedBy>
  <cp:revision>3</cp:revision>
  <dcterms:created xsi:type="dcterms:W3CDTF">2022-05-23T09:00:00Z</dcterms:created>
  <dcterms:modified xsi:type="dcterms:W3CDTF">2022-05-23T09:01:00Z</dcterms:modified>
</cp:coreProperties>
</file>